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5ACE">
      <w:pPr>
        <w:pStyle w:val="ConsNormal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2"/>
        </w:rPr>
        <w:t>Договор оказания услуг № ___</w:t>
      </w:r>
    </w:p>
    <w:p w:rsidR="00000000" w:rsidRDefault="00425ACE">
      <w:pPr>
        <w:pStyle w:val="ConsNormal"/>
        <w:spacing w:line="276" w:lineRule="auto"/>
      </w:pPr>
    </w:p>
    <w:p w:rsidR="00000000" w:rsidRDefault="00425ACE">
      <w:pPr>
        <w:pStyle w:val="ConsNormal"/>
        <w:spacing w:line="276" w:lineRule="auto"/>
        <w:rPr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г.      Нижний Новгород                           </w:t>
      </w:r>
      <w:r w:rsidR="004D4F5F">
        <w:rPr>
          <w:rFonts w:ascii="Times New Roman" w:eastAsia="Times New Roman" w:hAnsi="Times New Roman" w:cs="Times New Roman"/>
          <w:sz w:val="22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2"/>
        </w:rPr>
        <w:t xml:space="preserve">                       «__» __________      2024 года</w:t>
      </w:r>
      <w:r>
        <w:rPr>
          <w:rFonts w:ascii="Times New Roman" w:eastAsia="Times New Roman" w:hAnsi="Times New Roman" w:cs="Times New Roman"/>
          <w:sz w:val="22"/>
        </w:rPr>
        <w:br/>
      </w:r>
    </w:p>
    <w:p w:rsidR="00000000" w:rsidRDefault="00425ACE">
      <w:pPr>
        <w:spacing w:after="0"/>
        <w:ind w:firstLine="709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ООО «ГАМА», </w:t>
      </w:r>
      <w:r>
        <w:rPr>
          <w:color w:val="000000"/>
          <w:sz w:val="22"/>
          <w:szCs w:val="22"/>
        </w:rPr>
        <w:t>именуемое в дальнейшем «Исполнитель», в лице ведущего менеджера Лещановой Н.Н</w:t>
      </w:r>
      <w:r>
        <w:rPr>
          <w:color w:val="000000"/>
          <w:sz w:val="22"/>
          <w:szCs w:val="22"/>
        </w:rPr>
        <w:t>.</w:t>
      </w:r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действующего на основании доверенности №15 от 01.01.2024 с одной стороны, и</w:t>
      </w:r>
    </w:p>
    <w:p w:rsidR="00000000" w:rsidRDefault="00425ACE">
      <w:pPr>
        <w:spacing w:after="0"/>
        <w:ind w:firstLine="709"/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 , именуемое в дальнейшем «Заказчик», в лице _____________________________, действующего на основании _____________________________,</w:t>
      </w:r>
    </w:p>
    <w:p w:rsidR="00000000" w:rsidRDefault="00425ACE">
      <w:pPr>
        <w:pStyle w:val="ConsNormal"/>
        <w:spacing w:line="276" w:lineRule="auto"/>
        <w:ind w:firstLine="540"/>
      </w:pPr>
      <w:r>
        <w:rPr>
          <w:rFonts w:ascii="Times New Roman" w:eastAsia="Times New Roman" w:hAnsi="Times New Roman" w:cs="Times New Roman"/>
          <w:sz w:val="22"/>
        </w:rPr>
        <w:t>заключили на</w:t>
      </w:r>
      <w:r>
        <w:rPr>
          <w:rFonts w:ascii="Times New Roman" w:eastAsia="Times New Roman" w:hAnsi="Times New Roman" w:cs="Times New Roman"/>
          <w:sz w:val="22"/>
        </w:rPr>
        <w:t>стоящий Договор о нижеследующем:</w:t>
      </w:r>
    </w:p>
    <w:p w:rsidR="00000000" w:rsidRDefault="00425ACE">
      <w:pPr>
        <w:pStyle w:val="ConsNormal"/>
        <w:spacing w:line="276" w:lineRule="auto"/>
      </w:pPr>
    </w:p>
    <w:p w:rsidR="00000000" w:rsidRDefault="00425ACE">
      <w:pPr>
        <w:pStyle w:val="ConsNormal"/>
        <w:spacing w:line="276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1.Предмет Договора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1.1.По настоящему Договору Исполнитель обязуется оказать Заказчику за плату размещение на теплоходе ___________         :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предоставить каюту № _________для временного проживания работников Заказчика на</w:t>
      </w:r>
      <w:r>
        <w:rPr>
          <w:rFonts w:ascii="Times New Roman" w:eastAsia="Times New Roman" w:hAnsi="Times New Roman" w:cs="Times New Roman"/>
          <w:sz w:val="22"/>
        </w:rPr>
        <w:t xml:space="preserve"> теплоходе   (далее по тексту – Теплоход) в период с ______________________ по ___________________________. Исполнитель имеет право при заселении заменить каюту аналогичной категории;</w:t>
      </w:r>
    </w:p>
    <w:p w:rsidR="00000000" w:rsidRDefault="00425ACE">
      <w:pPr>
        <w:pStyle w:val="ConsNormal"/>
        <w:numPr>
          <w:ilvl w:val="0"/>
          <w:numId w:val="1"/>
        </w:numPr>
        <w:tabs>
          <w:tab w:val="left" w:pos="1260"/>
        </w:tabs>
        <w:spacing w:line="276" w:lineRule="auto"/>
        <w:ind w:left="126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оказать услуги питания в виде завтрака по системе «шведский стол».</w:t>
      </w:r>
    </w:p>
    <w:p w:rsidR="00000000" w:rsidRDefault="00425ACE">
      <w:pPr>
        <w:pStyle w:val="ConsNormal"/>
        <w:numPr>
          <w:ilvl w:val="0"/>
          <w:numId w:val="1"/>
        </w:numPr>
        <w:tabs>
          <w:tab w:val="left" w:pos="1260"/>
        </w:tabs>
        <w:spacing w:line="276" w:lineRule="auto"/>
        <w:ind w:left="126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обслу</w:t>
      </w:r>
      <w:r>
        <w:rPr>
          <w:rFonts w:ascii="Times New Roman" w:eastAsia="Times New Roman" w:hAnsi="Times New Roman" w:cs="Times New Roman"/>
          <w:sz w:val="22"/>
        </w:rPr>
        <w:t>живание в каюте: уборка 1 раз в день.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>В каюте имеется:_______________________________________________________________.</w:t>
      </w:r>
    </w:p>
    <w:p w:rsidR="00000000" w:rsidRDefault="00425ACE">
      <w:pPr>
        <w:pStyle w:val="ConsNormal"/>
        <w:spacing w:line="276" w:lineRule="auto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2"/>
        </w:rPr>
        <w:t>1.2.Порядок проживания на Теплоходе устанавливается Исполнителем.</w:t>
      </w:r>
    </w:p>
    <w:p w:rsidR="00000000" w:rsidRDefault="00425ACE">
      <w:pPr>
        <w:pStyle w:val="ConsNormal"/>
        <w:spacing w:line="276" w:lineRule="auto"/>
      </w:pPr>
    </w:p>
    <w:p w:rsidR="00000000" w:rsidRDefault="00425ACE">
      <w:pPr>
        <w:pStyle w:val="ConsNormal"/>
        <w:spacing w:line="276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2.Обязательства Сторон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2.1.Исполнитель обязан:</w:t>
      </w:r>
    </w:p>
    <w:p w:rsidR="00000000" w:rsidRDefault="00425ACE">
      <w:pPr>
        <w:pStyle w:val="ConsNormal"/>
        <w:spacing w:line="276" w:lineRule="auto"/>
        <w:ind w:firstLine="539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</w:rPr>
        <w:t>2.1.1.Своевремен</w:t>
      </w:r>
      <w:r>
        <w:rPr>
          <w:rFonts w:ascii="Times New Roman" w:eastAsia="Times New Roman" w:hAnsi="Times New Roman" w:cs="Times New Roman"/>
          <w:sz w:val="22"/>
        </w:rPr>
        <w:t>но предоставить Заказчику необходимую и достоверную информацию об услугах, обеспечивающую возможность их правильного выбора.</w:t>
      </w:r>
    </w:p>
    <w:p w:rsidR="00000000" w:rsidRDefault="00425ACE">
      <w:pPr>
        <w:spacing w:after="0"/>
        <w:ind w:firstLine="539"/>
        <w:jc w:val="both"/>
      </w:pPr>
      <w:r>
        <w:rPr>
          <w:sz w:val="22"/>
          <w:szCs w:val="22"/>
        </w:rPr>
        <w:t>Информация оформляется таким образом, чтобы можно было свободно ознакомиться с ней неограниченному кругу лиц в течение всего рабоче</w:t>
      </w:r>
      <w:r>
        <w:rPr>
          <w:sz w:val="22"/>
          <w:szCs w:val="22"/>
        </w:rPr>
        <w:t>го времени Теплохода, и размещается в помещении Теплохода, предназначенном для оформления временного проживания работников Заказчика.</w:t>
      </w:r>
    </w:p>
    <w:p w:rsidR="00000000" w:rsidRDefault="00425ACE">
      <w:pPr>
        <w:pStyle w:val="ConsNormal"/>
        <w:spacing w:line="276" w:lineRule="auto"/>
        <w:rPr>
          <w:sz w:val="22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2"/>
        </w:rPr>
        <w:t>2.1.2.Исполнитель должен обеспечить оформление работников Заказчика, прибывающих на   Теплоход и убывающих с него.</w:t>
      </w:r>
    </w:p>
    <w:p w:rsidR="00000000" w:rsidRDefault="00425ACE">
      <w:pPr>
        <w:ind w:firstLine="540"/>
        <w:rPr>
          <w:sz w:val="22"/>
        </w:rPr>
      </w:pPr>
      <w:r>
        <w:rPr>
          <w:sz w:val="22"/>
        </w:rPr>
        <w:t>2.1.3.Исполнитель обязан  принять меры по обеспечению безопасности персональных данных клиента, в том числе  при их обработке и использовании.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2.2. Заказчик обязан: 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2.2.1.Сообщить Исполнителю свои достоверные точные персональные данные.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2.2.2.Обеспечить с</w:t>
      </w:r>
      <w:r>
        <w:rPr>
          <w:rFonts w:ascii="Times New Roman" w:eastAsia="Times New Roman" w:hAnsi="Times New Roman" w:cs="Times New Roman"/>
          <w:sz w:val="22"/>
        </w:rPr>
        <w:t>облюдение работниками Заказчика установленного Исполнителем порядка проживания и правил противопожарной безопасности.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2.2.3.Принять и оплатить оказанные Исполнителем услуги в полном объеме.</w:t>
      </w:r>
    </w:p>
    <w:p w:rsidR="00000000" w:rsidRDefault="00425ACE">
      <w:pPr>
        <w:pStyle w:val="ConsNormal"/>
        <w:spacing w:line="276" w:lineRule="auto"/>
        <w:ind w:firstLine="540"/>
      </w:pPr>
      <w:r>
        <w:rPr>
          <w:rFonts w:ascii="Times New Roman" w:eastAsia="Times New Roman" w:hAnsi="Times New Roman" w:cs="Times New Roman"/>
          <w:sz w:val="22"/>
        </w:rPr>
        <w:t>2.3 На борту теплохода запрещается::</w:t>
      </w:r>
    </w:p>
    <w:p w:rsidR="00000000" w:rsidRDefault="00425ACE">
      <w:pPr>
        <w:spacing w:after="0" w:line="100" w:lineRule="atLeast"/>
        <w:jc w:val="both"/>
      </w:pPr>
      <w:r>
        <w:t>-перевозить животных и птиц;</w:t>
      </w:r>
    </w:p>
    <w:p w:rsidR="00000000" w:rsidRDefault="00425ACE">
      <w:pPr>
        <w:spacing w:after="0" w:line="100" w:lineRule="atLeast"/>
        <w:jc w:val="both"/>
      </w:pPr>
      <w:r>
        <w:t>-пользоваться в каютах электроприборами (кроме фена, мощностью до 800 Вт, электробритвы и зарядных устройств);</w:t>
      </w:r>
    </w:p>
    <w:p w:rsidR="00000000" w:rsidRDefault="00425ACE">
      <w:pPr>
        <w:spacing w:after="0" w:line="100" w:lineRule="atLeast"/>
        <w:jc w:val="both"/>
        <w:rPr>
          <w:sz w:val="22"/>
        </w:rPr>
      </w:pPr>
      <w:r>
        <w:t>-курить в не оборудованных для этого местах, в том числе в каютах и всех общественных помещениях.</w:t>
      </w:r>
    </w:p>
    <w:p w:rsidR="00000000" w:rsidRDefault="00425ACE">
      <w:pPr>
        <w:spacing w:after="0" w:line="100" w:lineRule="atLeast"/>
        <w:jc w:val="both"/>
      </w:pPr>
      <w:r>
        <w:rPr>
          <w:sz w:val="22"/>
        </w:rPr>
        <w:t>-бросать окурки и мусор за борт теплохода;</w:t>
      </w:r>
    </w:p>
    <w:p w:rsidR="00000000" w:rsidRDefault="00425ACE">
      <w:pPr>
        <w:pStyle w:val="ConsNormal"/>
        <w:spacing w:line="276" w:lineRule="auto"/>
        <w:ind w:firstLine="540"/>
      </w:pPr>
    </w:p>
    <w:p w:rsidR="00000000" w:rsidRDefault="00425ACE">
      <w:pPr>
        <w:pStyle w:val="ConsNormal"/>
        <w:spacing w:line="276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3.С</w:t>
      </w:r>
      <w:r>
        <w:rPr>
          <w:rFonts w:ascii="Times New Roman" w:eastAsia="Times New Roman" w:hAnsi="Times New Roman" w:cs="Times New Roman"/>
          <w:sz w:val="22"/>
        </w:rPr>
        <w:t>тоимость услуг и порядок расчетов</w:t>
      </w:r>
    </w:p>
    <w:p w:rsidR="00000000" w:rsidRDefault="00425ACE">
      <w:pPr>
        <w:pStyle w:val="ConsNormal"/>
        <w:spacing w:line="276" w:lineRule="auto"/>
        <w:ind w:firstLine="539"/>
      </w:pPr>
      <w:r>
        <w:rPr>
          <w:rFonts w:ascii="Times New Roman" w:eastAsia="Times New Roman" w:hAnsi="Times New Roman" w:cs="Times New Roman"/>
          <w:sz w:val="22"/>
        </w:rPr>
        <w:t xml:space="preserve">3.1.Стоимость услуг рассчитывается согласно действующему на момент заключения </w:t>
      </w:r>
      <w:r>
        <w:rPr>
          <w:rFonts w:ascii="Times New Roman" w:eastAsia="Times New Roman" w:hAnsi="Times New Roman" w:cs="Times New Roman"/>
          <w:sz w:val="22"/>
        </w:rPr>
        <w:lastRenderedPageBreak/>
        <w:t>настоящего Договора Прейскуранту цен на проживание, в общей сумме стоимость услуг составляет ______________________.</w:t>
      </w:r>
    </w:p>
    <w:p w:rsidR="00000000" w:rsidRDefault="00425ACE">
      <w:pPr>
        <w:pStyle w:val="ConsNormal"/>
        <w:spacing w:line="276" w:lineRule="auto"/>
        <w:ind w:firstLine="539"/>
      </w:pPr>
    </w:p>
    <w:p w:rsidR="00000000" w:rsidRDefault="00425ACE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3.2.Заезд на Теплоход и вы</w:t>
      </w:r>
      <w:r>
        <w:rPr>
          <w:rFonts w:ascii="Times New Roman" w:eastAsia="Times New Roman" w:hAnsi="Times New Roman" w:cs="Times New Roman"/>
        </w:rPr>
        <w:t>езд с Теплохода работников Заказчика осуществляются с учетом времени заезда и времени выезда (расчетного часа).</w:t>
      </w:r>
    </w:p>
    <w:p w:rsidR="00000000" w:rsidRDefault="00425ACE">
      <w:pPr>
        <w:pStyle w:val="ConsNormal"/>
        <w:spacing w:line="276" w:lineRule="auto"/>
        <w:ind w:firstLine="539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3.3. Исполнитель в ходе реализации настоящего договора выставляет счет, который является гарантией бронирования и одновременно акцептом с услови</w:t>
      </w:r>
      <w:r>
        <w:rPr>
          <w:rFonts w:ascii="Times New Roman" w:eastAsia="Times New Roman" w:hAnsi="Times New Roman" w:cs="Times New Roman"/>
          <w:sz w:val="22"/>
        </w:rPr>
        <w:t>ями настоящего договора.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3.4.Заказчик обязан оплатить оказанные Исполнителем в полном объеме услуги путем _______________ в срок не позднее ________________ на основании выставленного счета на оплату.</w:t>
      </w:r>
      <w:r w:rsidRPr="004D4F5F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Отмена данного бронирования невозможна. Оплачивая счет</w:t>
      </w:r>
      <w:r>
        <w:rPr>
          <w:rFonts w:ascii="Times New Roman" w:eastAsia="Times New Roman" w:hAnsi="Times New Roman" w:cs="Times New Roman"/>
          <w:sz w:val="22"/>
        </w:rPr>
        <w:t xml:space="preserve"> Заказчик соглашается с условиями договора оферты. 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3.5.По результатам оказания услуг Заказчик  представляет Исполнителю Акт об оказании услуг, подписанный Исполнителем, в двух экземплярах. Работники  Заказчика   при заселении предоставляют доверенность на</w:t>
      </w:r>
      <w:r>
        <w:rPr>
          <w:rFonts w:ascii="Times New Roman" w:eastAsia="Times New Roman" w:hAnsi="Times New Roman" w:cs="Times New Roman"/>
          <w:sz w:val="22"/>
        </w:rPr>
        <w:t xml:space="preserve"> подписание акта по оказанию услуг.  </w:t>
      </w:r>
    </w:p>
    <w:p w:rsidR="004D4F5F" w:rsidRDefault="004D4F5F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bookmarkStart w:id="0" w:name="_GoBack"/>
      <w:bookmarkEnd w:id="0"/>
    </w:p>
    <w:p w:rsidR="00000000" w:rsidRDefault="00425ACE">
      <w:pPr>
        <w:pStyle w:val="ConsNormal"/>
        <w:spacing w:line="276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4.Ответственность Сторон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4.2.</w:t>
      </w:r>
      <w:r>
        <w:rPr>
          <w:rFonts w:ascii="Times New Roman" w:eastAsia="Times New Roman" w:hAnsi="Times New Roman" w:cs="Times New Roman"/>
          <w:sz w:val="22"/>
        </w:rPr>
        <w:t>Заказчик, в соответствии с законодательством Российской Федерации, возмещает ущерб в случае утраты или повреждения имущества Теплохода своими работниками, а также несет ответственность за иные нарушения.</w:t>
      </w:r>
    </w:p>
    <w:p w:rsidR="00000000" w:rsidRDefault="00425ACE">
      <w:pPr>
        <w:pStyle w:val="ConsNormal"/>
        <w:spacing w:line="276" w:lineRule="auto"/>
        <w:ind w:firstLine="540"/>
      </w:pPr>
      <w:r>
        <w:rPr>
          <w:rFonts w:ascii="Times New Roman" w:eastAsia="Times New Roman" w:hAnsi="Times New Roman" w:cs="Times New Roman"/>
          <w:sz w:val="22"/>
        </w:rPr>
        <w:t>4.3.Исполнитель не отвечает за сохранность вещей раб</w:t>
      </w:r>
      <w:r>
        <w:rPr>
          <w:rFonts w:ascii="Times New Roman" w:eastAsia="Times New Roman" w:hAnsi="Times New Roman" w:cs="Times New Roman"/>
          <w:sz w:val="22"/>
        </w:rPr>
        <w:t>отников Заказчика.</w:t>
      </w:r>
    </w:p>
    <w:p w:rsidR="00000000" w:rsidRDefault="00425ACE">
      <w:pPr>
        <w:pStyle w:val="ConsNormal"/>
        <w:spacing w:line="276" w:lineRule="auto"/>
      </w:pPr>
    </w:p>
    <w:p w:rsidR="00000000" w:rsidRDefault="00425ACE">
      <w:pPr>
        <w:pStyle w:val="ConsNormal"/>
        <w:spacing w:line="276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5.Заключительные положения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5.1.Настоящий Договор вступает в силу с момента его подписания обеими Сторонами и действует до полного исполнения ими принятых обязательств.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5.2.Заказчик подтверждает, что вся информация указанная в договоре е</w:t>
      </w:r>
      <w:r>
        <w:rPr>
          <w:rFonts w:ascii="Times New Roman" w:eastAsia="Times New Roman" w:hAnsi="Times New Roman" w:cs="Times New Roman"/>
          <w:sz w:val="22"/>
        </w:rPr>
        <w:t>му понятна и он это  подтверждает путем оплаты счета по договору.</w:t>
      </w:r>
    </w:p>
    <w:p w:rsidR="00000000" w:rsidRDefault="00425ACE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5.3.Во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D4F5F" w:rsidRDefault="004D4F5F">
      <w:pPr>
        <w:pStyle w:val="ConsNormal"/>
        <w:spacing w:line="276" w:lineRule="auto"/>
        <w:ind w:firstLine="540"/>
        <w:rPr>
          <w:rFonts w:ascii="Times New Roman" w:eastAsia="Times New Roman" w:hAnsi="Times New Roman" w:cs="Times New Roman"/>
          <w:sz w:val="22"/>
        </w:rPr>
      </w:pPr>
    </w:p>
    <w:p w:rsidR="00000000" w:rsidRDefault="00425ACE">
      <w:pPr>
        <w:pStyle w:val="ConsNormal"/>
        <w:spacing w:line="276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</w:rPr>
        <w:t>6.Адреса,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000000">
        <w:tc>
          <w:tcPr>
            <w:tcW w:w="4257" w:type="dxa"/>
            <w:shd w:val="clear" w:color="auto" w:fill="auto"/>
          </w:tcPr>
          <w:p w:rsidR="00000000" w:rsidRDefault="00425ACE">
            <w:pPr>
              <w:pStyle w:val="ConsDTNormal"/>
              <w:autoSpaceDE/>
              <w:spacing w:line="276" w:lineRule="auto"/>
              <w:jc w:val="left"/>
            </w:pPr>
            <w:r>
              <w:rPr>
                <w:sz w:val="22"/>
                <w:szCs w:val="22"/>
              </w:rPr>
              <w:t>Исполнитель:</w:t>
            </w:r>
          </w:p>
        </w:tc>
        <w:tc>
          <w:tcPr>
            <w:tcW w:w="340" w:type="dxa"/>
            <w:shd w:val="clear" w:color="auto" w:fill="auto"/>
          </w:tcPr>
          <w:p w:rsidR="00000000" w:rsidRDefault="00425ACE">
            <w:pPr>
              <w:pStyle w:val="ConsDTNormal"/>
              <w:autoSpaceDE/>
              <w:snapToGrid w:val="0"/>
              <w:spacing w:line="276" w:lineRule="auto"/>
              <w:jc w:val="left"/>
            </w:pPr>
          </w:p>
        </w:tc>
        <w:tc>
          <w:tcPr>
            <w:tcW w:w="4365" w:type="dxa"/>
            <w:shd w:val="clear" w:color="auto" w:fill="auto"/>
          </w:tcPr>
          <w:p w:rsidR="00000000" w:rsidRDefault="00425ACE">
            <w:pPr>
              <w:pStyle w:val="ConsDTNormal"/>
              <w:autoSpaceDE/>
              <w:spacing w:line="276" w:lineRule="auto"/>
              <w:jc w:val="left"/>
            </w:pPr>
            <w:r>
              <w:rPr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000000" w:rsidRDefault="00425ACE">
      <w:pPr>
        <w:spacing w:after="0"/>
        <w:jc w:val="both"/>
      </w:pPr>
      <w:r>
        <w:t xml:space="preserve">  ООО «ГАМА»</w:t>
      </w:r>
    </w:p>
    <w:p w:rsidR="00000000" w:rsidRDefault="00425ACE">
      <w:pPr>
        <w:spacing w:after="0"/>
        <w:jc w:val="both"/>
      </w:pPr>
      <w:r>
        <w:t>5262032418/КПП 526201001</w:t>
      </w:r>
    </w:p>
    <w:p w:rsidR="00000000" w:rsidRDefault="00425ACE">
      <w:pPr>
        <w:spacing w:after="0"/>
        <w:jc w:val="both"/>
      </w:pPr>
      <w:r>
        <w:t>Юр. адрес:603115, Нижний Новгород</w:t>
      </w:r>
    </w:p>
    <w:p w:rsidR="00000000" w:rsidRDefault="00425ACE">
      <w:pPr>
        <w:spacing w:after="0"/>
        <w:jc w:val="both"/>
      </w:pPr>
      <w:r>
        <w:t>ул. Невзоровых д.47, кв.64</w:t>
      </w:r>
    </w:p>
    <w:p w:rsidR="00000000" w:rsidRDefault="00425ACE">
      <w:pPr>
        <w:spacing w:after="0"/>
        <w:jc w:val="both"/>
      </w:pPr>
      <w:r>
        <w:t>Фактический адрес:603140, Нижний Новгород</w:t>
      </w:r>
    </w:p>
    <w:p w:rsidR="00000000" w:rsidRDefault="00425ACE">
      <w:pPr>
        <w:spacing w:after="0"/>
        <w:jc w:val="both"/>
      </w:pPr>
      <w:r>
        <w:t>пр-т Ленина, д.11, (831)420—58-88</w:t>
      </w:r>
    </w:p>
    <w:p w:rsidR="00000000" w:rsidRDefault="00425ACE">
      <w:pPr>
        <w:spacing w:after="0"/>
        <w:jc w:val="both"/>
      </w:pPr>
      <w:r>
        <w:t>Наименование банка:</w:t>
      </w:r>
    </w:p>
    <w:p w:rsidR="00000000" w:rsidRDefault="00425ACE">
      <w:pPr>
        <w:spacing w:after="0"/>
        <w:jc w:val="both"/>
      </w:pPr>
      <w:r>
        <w:t>Банк ГПБ (АО), г. Москва</w:t>
      </w:r>
    </w:p>
    <w:p w:rsidR="00000000" w:rsidRDefault="00425ACE">
      <w:pPr>
        <w:spacing w:after="0"/>
        <w:jc w:val="both"/>
      </w:pPr>
      <w:r>
        <w:t>ИНН 7744001497/ КПП 997950001</w:t>
      </w:r>
    </w:p>
    <w:p w:rsidR="00000000" w:rsidRDefault="00425ACE">
      <w:pPr>
        <w:spacing w:after="0"/>
        <w:jc w:val="both"/>
      </w:pPr>
      <w:r>
        <w:t>БИК</w:t>
      </w:r>
      <w:r>
        <w:t xml:space="preserve"> 044525823</w:t>
      </w:r>
    </w:p>
    <w:p w:rsidR="00000000" w:rsidRDefault="00425ACE">
      <w:pPr>
        <w:spacing w:after="0"/>
        <w:jc w:val="both"/>
      </w:pPr>
      <w:r>
        <w:t>Корр. Счет 30101810200000000823</w:t>
      </w:r>
    </w:p>
    <w:p w:rsidR="00000000" w:rsidRDefault="00425ACE">
      <w:pPr>
        <w:spacing w:after="0"/>
        <w:jc w:val="both"/>
      </w:pPr>
      <w:r>
        <w:t>Расч. счет 40702810000000050129</w:t>
      </w:r>
    </w:p>
    <w:p w:rsidR="00000000" w:rsidRDefault="00425ACE">
      <w:pPr>
        <w:spacing w:after="0"/>
        <w:jc w:val="both"/>
      </w:pPr>
      <w:r>
        <w:t>ОКПО 25710796,ОКВЭД 79.11</w:t>
      </w:r>
    </w:p>
    <w:p w:rsidR="00425ACE" w:rsidRDefault="00425ACE">
      <w:pPr>
        <w:spacing w:after="0"/>
        <w:jc w:val="both"/>
      </w:pPr>
    </w:p>
    <w:sectPr w:rsidR="00425A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39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CE" w:rsidRDefault="00425ACE">
      <w:pPr>
        <w:spacing w:after="0" w:line="240" w:lineRule="auto"/>
      </w:pPr>
      <w:r>
        <w:separator/>
      </w:r>
    </w:p>
  </w:endnote>
  <w:endnote w:type="continuationSeparator" w:id="0">
    <w:p w:rsidR="00425ACE" w:rsidRDefault="0042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AC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ACE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D4F5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000000" w:rsidRDefault="00425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AC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CE" w:rsidRDefault="00425ACE">
      <w:pPr>
        <w:spacing w:after="0" w:line="240" w:lineRule="auto"/>
      </w:pPr>
      <w:r>
        <w:separator/>
      </w:r>
    </w:p>
  </w:footnote>
  <w:footnote w:type="continuationSeparator" w:id="0">
    <w:p w:rsidR="00425ACE" w:rsidRDefault="0042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AC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5A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F"/>
    <w:rsid w:val="00425ACE"/>
    <w:rsid w:val="004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07688A"/>
  <w15:chartTrackingRefBased/>
  <w15:docId w15:val="{F5ACFEC3-F121-42D5-8594-39D0535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  <w:rPr>
      <w:rFonts w:eastAsia="Times New Roman"/>
    </w:rPr>
  </w:style>
  <w:style w:type="character" w:customStyle="1" w:styleId="RTFNum23">
    <w:name w:val="RTF_Num 2 3"/>
    <w:rPr>
      <w:rFonts w:eastAsia="Times New Roman"/>
    </w:rPr>
  </w:style>
  <w:style w:type="character" w:customStyle="1" w:styleId="RTFNum24">
    <w:name w:val="RTF_Num 2 4"/>
    <w:rPr>
      <w:rFonts w:eastAsia="Times New Roman"/>
    </w:rPr>
  </w:style>
  <w:style w:type="character" w:customStyle="1" w:styleId="RTFNum25">
    <w:name w:val="RTF_Num 2 5"/>
    <w:rPr>
      <w:rFonts w:eastAsia="Times New Roman"/>
    </w:rPr>
  </w:style>
  <w:style w:type="character" w:customStyle="1" w:styleId="RTFNum26">
    <w:name w:val="RTF_Num 2 6"/>
    <w:rPr>
      <w:rFonts w:eastAsia="Times New Roman"/>
    </w:rPr>
  </w:style>
  <w:style w:type="character" w:customStyle="1" w:styleId="RTFNum27">
    <w:name w:val="RTF_Num 2 7"/>
    <w:rPr>
      <w:rFonts w:eastAsia="Times New Roman"/>
    </w:rPr>
  </w:style>
  <w:style w:type="character" w:customStyle="1" w:styleId="RTFNum28">
    <w:name w:val="RTF_Num 2 8"/>
    <w:rPr>
      <w:rFonts w:eastAsia="Times New Roman"/>
    </w:rPr>
  </w:style>
  <w:style w:type="character" w:customStyle="1" w:styleId="RTFNum29">
    <w:name w:val="RTF_Num 2 9"/>
    <w:rPr>
      <w:rFonts w:eastAsia="Times New Roman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DefaultParagraphFont">
    <w:name w:val="Default Paragraph Font"/>
  </w:style>
  <w:style w:type="character" w:customStyle="1" w:styleId="a3">
    <w:name w:val="??????? ?????????? ????"/>
    <w:basedOn w:val="DefaultParagraphFont"/>
    <w:rPr>
      <w:rFonts w:eastAsia="Times New Roman"/>
    </w:rPr>
  </w:style>
  <w:style w:type="character" w:customStyle="1" w:styleId="a4">
    <w:name w:val="?????? ?????????? ????"/>
    <w:basedOn w:val="DefaultParagraphFont"/>
    <w:rPr>
      <w:rFonts w:eastAsia="Times New Roman"/>
    </w:rPr>
  </w:style>
  <w:style w:type="character" w:customStyle="1" w:styleId="a5">
    <w:name w:val="?????? ?????????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Arial" w:eastAsia="Lucida Sans" w:hAnsi="Arial" w:cs="Microsoft YaHei"/>
      <w:sz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customStyle="1" w:styleId="aa">
    <w:name w:val="Название"/>
    <w:basedOn w:val="a"/>
    <w:pPr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Pr>
      <w:rFonts w:cs="Lucida Sans"/>
    </w:rPr>
  </w:style>
  <w:style w:type="paragraph" w:customStyle="1" w:styleId="a7">
    <w:name w:val="???????? ?????"/>
    <w:basedOn w:val="a"/>
    <w:pPr>
      <w:spacing w:after="120"/>
    </w:pPr>
  </w:style>
  <w:style w:type="paragraph" w:customStyle="1" w:styleId="ab">
    <w:name w:val="??????"/>
    <w:basedOn w:val="a7"/>
    <w:rPr>
      <w:rFonts w:eastAsia="Lucida Sans"/>
    </w:rPr>
  </w:style>
  <w:style w:type="paragraph" w:customStyle="1" w:styleId="ac">
    <w:name w:val="????????"/>
    <w:basedOn w:val="a"/>
    <w:pPr>
      <w:spacing w:before="120" w:after="120"/>
    </w:pPr>
    <w:rPr>
      <w:rFonts w:eastAsia="Lucida Sans"/>
      <w:i/>
      <w:iCs/>
    </w:rPr>
  </w:style>
  <w:style w:type="paragraph" w:customStyle="1" w:styleId="ad">
    <w:name w:val="?????????"/>
    <w:basedOn w:val="a"/>
    <w:rPr>
      <w:rFonts w:eastAsia="Lucida Sans"/>
    </w:rPr>
  </w:style>
  <w:style w:type="paragraph" w:customStyle="1" w:styleId="ConsNormal">
    <w:name w:val="ConsNormal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Cs w:val="24"/>
      <w:lang w:eastAsia="hi-IN" w:bidi="hi-IN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  <w:lang w:eastAsia="hi-IN" w:bidi="hi-I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szCs w:val="24"/>
      <w:lang w:eastAsia="hi-IN" w:bidi="hi-IN"/>
    </w:rPr>
  </w:style>
  <w:style w:type="paragraph" w:customStyle="1" w:styleId="ae">
    <w:name w:val="??????? ??????????"/>
    <w:basedOn w:val="a"/>
    <w:pPr>
      <w:tabs>
        <w:tab w:val="center" w:pos="4677"/>
        <w:tab w:val="right" w:pos="9355"/>
      </w:tabs>
    </w:pPr>
  </w:style>
  <w:style w:type="paragraph" w:customStyle="1" w:styleId="af">
    <w:name w:val="?????? ??????????"/>
    <w:basedOn w:val="a"/>
    <w:pPr>
      <w:tabs>
        <w:tab w:val="center" w:pos="4677"/>
        <w:tab w:val="right" w:pos="9355"/>
      </w:tabs>
    </w:pPr>
  </w:style>
  <w:style w:type="paragraph" w:customStyle="1" w:styleId="af0">
    <w:name w:val="?????????? ???????"/>
    <w:basedOn w:val="a"/>
  </w:style>
  <w:style w:type="paragraph" w:customStyle="1" w:styleId="af1">
    <w:name w:val="????????? ???????"/>
    <w:basedOn w:val="af0"/>
    <w:pPr>
      <w:jc w:val="center"/>
    </w:pPr>
    <w:rPr>
      <w:b/>
      <w:bCs/>
    </w:rPr>
  </w:style>
  <w:style w:type="paragraph" w:styleId="af2">
    <w:name w:val="header"/>
    <w:basedOn w:val="a"/>
    <w:pPr>
      <w:tabs>
        <w:tab w:val="center" w:pos="4320"/>
        <w:tab w:val="right" w:pos="8640"/>
      </w:tabs>
    </w:pPr>
  </w:style>
  <w:style w:type="paragraph" w:styleId="af3">
    <w:name w:val="footer"/>
    <w:basedOn w:val="a"/>
    <w:pPr>
      <w:tabs>
        <w:tab w:val="center" w:pos="4320"/>
        <w:tab w:val="right" w:pos="8640"/>
      </w:tabs>
    </w:pPr>
  </w:style>
  <w:style w:type="paragraph" w:customStyle="1" w:styleId="af4">
    <w:name w:val="Содержимое таблицы"/>
    <w:basedOn w:val="a"/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Àíäðåé Íèêóëè÷åâ</dc:creator>
  <cp:keywords/>
  <cp:lastModifiedBy>Q</cp:lastModifiedBy>
  <cp:revision>2</cp:revision>
  <cp:lastPrinted>2024-05-14T14:22:00Z</cp:lastPrinted>
  <dcterms:created xsi:type="dcterms:W3CDTF">2024-05-16T07:11:00Z</dcterms:created>
  <dcterms:modified xsi:type="dcterms:W3CDTF">2024-05-16T07:11:00Z</dcterms:modified>
</cp:coreProperties>
</file>